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3792" w:rsidRPr="00AE6A62" w:rsidRDefault="00673792" w:rsidP="00673792">
      <w:pPr>
        <w:rPr>
          <w:rFonts w:asciiTheme="minorHAnsi" w:hAnsiTheme="minorHAnsi" w:cstheme="minorHAnsi"/>
          <w:sz w:val="32"/>
          <w:szCs w:val="32"/>
        </w:rPr>
      </w:pPr>
      <w:bookmarkStart w:id="0" w:name="_GoBack"/>
      <w:bookmarkEnd w:id="0"/>
      <w:r w:rsidRPr="00AE6A62">
        <w:rPr>
          <w:rFonts w:asciiTheme="minorHAnsi" w:hAnsiTheme="minorHAnsi" w:cstheme="minorHAnsi"/>
          <w:sz w:val="32"/>
          <w:szCs w:val="32"/>
        </w:rPr>
        <w:t>Forskningspenge til 22 unge gør dansk</w:t>
      </w:r>
      <w:r w:rsidRPr="00AE6A62">
        <w:rPr>
          <w:rFonts w:cstheme="minorHAnsi"/>
          <w:sz w:val="32"/>
          <w:szCs w:val="32"/>
        </w:rPr>
        <w:t xml:space="preserve"> </w:t>
      </w:r>
      <w:r w:rsidRPr="00AE6A62">
        <w:rPr>
          <w:rFonts w:asciiTheme="minorHAnsi" w:hAnsiTheme="minorHAnsi" w:cstheme="minorHAnsi"/>
          <w:sz w:val="32"/>
          <w:szCs w:val="32"/>
        </w:rPr>
        <w:t xml:space="preserve">diabetesmiljø endnu stærkere </w:t>
      </w:r>
    </w:p>
    <w:p w:rsidR="00673792" w:rsidRPr="000B74DF" w:rsidRDefault="00673792" w:rsidP="00673792">
      <w:pPr>
        <w:rPr>
          <w:rFonts w:asciiTheme="minorHAnsi" w:hAnsiTheme="minorHAnsi" w:cstheme="minorHAnsi"/>
        </w:rPr>
      </w:pPr>
      <w:r w:rsidRPr="000B74DF">
        <w:rPr>
          <w:rFonts w:asciiTheme="minorHAnsi" w:hAnsiTheme="minorHAnsi" w:cstheme="minorHAnsi"/>
        </w:rPr>
        <w:t xml:space="preserve">Det stærke danske diabetesmiljø bliver endnu stærkere. Danish Diabetes Academy (DDA) har i dag sikret 22 forskningstalenter penge, så 12 kan gennemføre en ph.d. , 10 en </w:t>
      </w:r>
      <w:proofErr w:type="spellStart"/>
      <w:r w:rsidRPr="000B74DF">
        <w:rPr>
          <w:rFonts w:asciiTheme="minorHAnsi" w:hAnsiTheme="minorHAnsi" w:cstheme="minorHAnsi"/>
        </w:rPr>
        <w:t>postdoc</w:t>
      </w:r>
      <w:proofErr w:type="spellEnd"/>
      <w:r w:rsidRPr="000B74DF">
        <w:rPr>
          <w:rFonts w:asciiTheme="minorHAnsi" w:hAnsiTheme="minorHAnsi" w:cstheme="minorHAnsi"/>
        </w:rPr>
        <w:t xml:space="preserve">, og fire miljøer få den udvikling, som fremragende gæsteprofessorer inden for diabetes kan bidrage med.  </w:t>
      </w:r>
    </w:p>
    <w:p w:rsidR="00673792" w:rsidRPr="000B74DF" w:rsidRDefault="00673792" w:rsidP="00673792">
      <w:pPr>
        <w:rPr>
          <w:rFonts w:asciiTheme="minorHAnsi" w:hAnsiTheme="minorHAnsi" w:cstheme="minorHAnsi"/>
        </w:rPr>
      </w:pPr>
      <w:proofErr w:type="spellStart"/>
      <w:r w:rsidRPr="000B74DF">
        <w:rPr>
          <w:rFonts w:asciiTheme="minorHAnsi" w:hAnsiTheme="minorHAnsi" w:cstheme="minorHAnsi"/>
        </w:rPr>
        <w:t>DDA’s</w:t>
      </w:r>
      <w:proofErr w:type="spellEnd"/>
      <w:r w:rsidRPr="000B74DF">
        <w:rPr>
          <w:rFonts w:asciiTheme="minorHAnsi" w:hAnsiTheme="minorHAnsi" w:cstheme="minorHAnsi"/>
        </w:rPr>
        <w:t xml:space="preserve"> nye bestyrelsesformand, professor Allan Flyvbjerg, </w:t>
      </w:r>
      <w:r w:rsidRPr="000B74DF">
        <w:rPr>
          <w:rStyle w:val="st"/>
          <w:rFonts w:asciiTheme="minorHAnsi" w:hAnsiTheme="minorHAnsi" w:cstheme="minorHAnsi"/>
        </w:rPr>
        <w:t>centerdirektør på Steno Diabetes Center Copenhagen</w:t>
      </w:r>
      <w:r w:rsidRPr="000B74DF">
        <w:rPr>
          <w:rFonts w:asciiTheme="minorHAnsi" w:hAnsiTheme="minorHAnsi" w:cstheme="minorHAnsi"/>
        </w:rPr>
        <w:t xml:space="preserve">, er sikker på, at de unge forskningstalenter kommer til at sætte et markant aftryk nationalt såvel som internationalt. </w:t>
      </w:r>
    </w:p>
    <w:p w:rsidR="00673792" w:rsidRPr="000B74DF" w:rsidRDefault="00673792" w:rsidP="00673792">
      <w:pPr>
        <w:rPr>
          <w:rFonts w:asciiTheme="minorHAnsi" w:hAnsiTheme="minorHAnsi" w:cstheme="minorHAnsi"/>
        </w:rPr>
      </w:pPr>
      <w:r w:rsidRPr="000B74DF">
        <w:rPr>
          <w:rFonts w:asciiTheme="minorHAnsi" w:hAnsiTheme="minorHAnsi" w:cstheme="minorHAnsi"/>
        </w:rPr>
        <w:t xml:space="preserve">- </w:t>
      </w:r>
      <w:r w:rsidRPr="000B74DF">
        <w:rPr>
          <w:rFonts w:asciiTheme="minorHAnsi" w:hAnsiTheme="minorHAnsi" w:cstheme="minorHAnsi"/>
          <w:i/>
        </w:rPr>
        <w:t xml:space="preserve">Vores internationale bedømmere siger, at de aldrig har set så fantastisk et </w:t>
      </w:r>
      <w:r w:rsidR="005245AF">
        <w:rPr>
          <w:rFonts w:asciiTheme="minorHAnsi" w:hAnsiTheme="minorHAnsi" w:cstheme="minorHAnsi"/>
          <w:i/>
        </w:rPr>
        <w:t>kompetent felt og</w:t>
      </w:r>
      <w:r w:rsidRPr="000B74DF">
        <w:rPr>
          <w:rFonts w:asciiTheme="minorHAnsi" w:hAnsiTheme="minorHAnsi" w:cstheme="minorHAnsi"/>
          <w:i/>
        </w:rPr>
        <w:t xml:space="preserve"> så hård en konkurrence,</w:t>
      </w:r>
      <w:r w:rsidRPr="000B74DF">
        <w:rPr>
          <w:rFonts w:asciiTheme="minorHAnsi" w:hAnsiTheme="minorHAnsi" w:cstheme="minorHAnsi"/>
        </w:rPr>
        <w:t xml:space="preserve"> siger han. </w:t>
      </w:r>
    </w:p>
    <w:p w:rsidR="00673792" w:rsidRPr="000B74DF" w:rsidRDefault="00673792" w:rsidP="00673792">
      <w:pPr>
        <w:rPr>
          <w:rFonts w:asciiTheme="minorHAnsi" w:hAnsiTheme="minorHAnsi" w:cstheme="minorHAnsi"/>
        </w:rPr>
      </w:pPr>
      <w:r w:rsidRPr="000B74DF">
        <w:rPr>
          <w:rFonts w:asciiTheme="minorHAnsi" w:hAnsiTheme="minorHAnsi" w:cstheme="minorHAnsi"/>
        </w:rPr>
        <w:t xml:space="preserve">Allan Flyvbjerg har overtaget formandsstolen efter professor Henning Beck-Nielsen, Syddansk Universitet, og i </w:t>
      </w:r>
      <w:proofErr w:type="spellStart"/>
      <w:r w:rsidRPr="000B74DF">
        <w:rPr>
          <w:rFonts w:asciiTheme="minorHAnsi" w:hAnsiTheme="minorHAnsi" w:cstheme="minorHAnsi"/>
        </w:rPr>
        <w:t>DDA’s</w:t>
      </w:r>
      <w:proofErr w:type="spellEnd"/>
      <w:r w:rsidRPr="000B74DF">
        <w:rPr>
          <w:rFonts w:asciiTheme="minorHAnsi" w:hAnsiTheme="minorHAnsi" w:cstheme="minorHAnsi"/>
        </w:rPr>
        <w:t xml:space="preserve"> anden femårsperiode er der bl.a. som noget nyt fokus på et konstruktivt og givtigt samarbejde med </w:t>
      </w:r>
      <w:proofErr w:type="spellStart"/>
      <w:r w:rsidRPr="000B74DF">
        <w:rPr>
          <w:rFonts w:asciiTheme="minorHAnsi" w:hAnsiTheme="minorHAnsi" w:cstheme="minorHAnsi"/>
        </w:rPr>
        <w:t>medico</w:t>
      </w:r>
      <w:proofErr w:type="spellEnd"/>
      <w:r w:rsidRPr="000B74DF">
        <w:rPr>
          <w:rFonts w:asciiTheme="minorHAnsi" w:hAnsiTheme="minorHAnsi" w:cstheme="minorHAnsi"/>
        </w:rPr>
        <w:t>- og medicinalindustrien.</w:t>
      </w:r>
    </w:p>
    <w:p w:rsidR="00673792" w:rsidRPr="000B74DF" w:rsidRDefault="00673792" w:rsidP="00673792">
      <w:pPr>
        <w:rPr>
          <w:rFonts w:asciiTheme="minorHAnsi" w:hAnsiTheme="minorHAnsi" w:cstheme="minorHAnsi"/>
        </w:rPr>
      </w:pPr>
      <w:r w:rsidRPr="000B74DF">
        <w:rPr>
          <w:rFonts w:asciiTheme="minorHAnsi" w:hAnsiTheme="minorHAnsi" w:cstheme="minorHAnsi"/>
        </w:rPr>
        <w:t xml:space="preserve">Industriens interesse for forskningen slog tydeligt igennem i ansøgningerne. Omtrent 20 pct. af ansøgningerne lå inden for feltet fedtlever, som industrien i disse år er optaget af at finde en effektiv behandling imod. </w:t>
      </w:r>
    </w:p>
    <w:p w:rsidR="00673792" w:rsidRPr="000B74DF" w:rsidRDefault="00673792" w:rsidP="00673792">
      <w:pPr>
        <w:rPr>
          <w:rFonts w:asciiTheme="minorHAnsi" w:hAnsiTheme="minorHAnsi" w:cstheme="minorHAnsi"/>
        </w:rPr>
      </w:pPr>
      <w:r w:rsidRPr="000B74DF">
        <w:rPr>
          <w:rFonts w:asciiTheme="minorHAnsi" w:hAnsiTheme="minorHAnsi" w:cstheme="minorHAnsi"/>
        </w:rPr>
        <w:t xml:space="preserve">- </w:t>
      </w:r>
      <w:r w:rsidRPr="000B74DF">
        <w:rPr>
          <w:rFonts w:asciiTheme="minorHAnsi" w:hAnsiTheme="minorHAnsi" w:cstheme="minorHAnsi"/>
          <w:i/>
        </w:rPr>
        <w:t>Det betyder, at noget af det, vi nu støtter, formentligt relativt hurtigt kan komme borgerne til gavn</w:t>
      </w:r>
      <w:r w:rsidRPr="000B74DF">
        <w:rPr>
          <w:rFonts w:asciiTheme="minorHAnsi" w:hAnsiTheme="minorHAnsi" w:cstheme="minorHAnsi"/>
        </w:rPr>
        <w:t>, siger Allan Flyvbjerg.</w:t>
      </w:r>
    </w:p>
    <w:p w:rsidR="00673792" w:rsidRPr="000B74DF" w:rsidRDefault="00673792" w:rsidP="00673792">
      <w:pPr>
        <w:rPr>
          <w:rFonts w:asciiTheme="minorHAnsi" w:hAnsiTheme="minorHAnsi" w:cstheme="minorHAnsi"/>
        </w:rPr>
      </w:pPr>
      <w:r w:rsidRPr="000B74DF">
        <w:rPr>
          <w:rFonts w:asciiTheme="minorHAnsi" w:hAnsiTheme="minorHAnsi" w:cstheme="minorHAnsi"/>
        </w:rPr>
        <w:t>Mange andre projekter er meget langt fra industrien og behandlingen af personer med diabetes - det er grundforskning, der skal bringe ny basal viden - men ellers svinger forskningsemnerne imponerende vidt.</w:t>
      </w:r>
    </w:p>
    <w:p w:rsidR="00673792" w:rsidRPr="000B74DF" w:rsidRDefault="00673792" w:rsidP="00673792">
      <w:pPr>
        <w:rPr>
          <w:rFonts w:asciiTheme="minorHAnsi" w:hAnsiTheme="minorHAnsi" w:cstheme="minorHAnsi"/>
        </w:rPr>
      </w:pPr>
      <w:r w:rsidRPr="000B74DF">
        <w:rPr>
          <w:rFonts w:asciiTheme="minorHAnsi" w:hAnsiTheme="minorHAnsi" w:cstheme="minorHAnsi"/>
          <w:i/>
        </w:rPr>
        <w:t>- Lidt populært sagt går de fra, om man på sigt kan udvikle ny medicin, der kan modvirke, at vi bliver ældre og rører os mindre over sammenhængen mellem fostervægt og mors overvægt til, hvordan man bedst kan hjælpe unge personer med type 1-diabetes til at kontrollere deres diabetes</w:t>
      </w:r>
      <w:r w:rsidRPr="000B74DF">
        <w:rPr>
          <w:rFonts w:asciiTheme="minorHAnsi" w:hAnsiTheme="minorHAnsi" w:cstheme="minorHAnsi"/>
        </w:rPr>
        <w:t xml:space="preserve">, siger han. </w:t>
      </w:r>
    </w:p>
    <w:p w:rsidR="00673792" w:rsidRPr="000B74DF" w:rsidRDefault="00673792" w:rsidP="00673792">
      <w:pPr>
        <w:rPr>
          <w:rFonts w:asciiTheme="minorHAnsi" w:hAnsiTheme="minorHAnsi" w:cstheme="minorHAnsi"/>
        </w:rPr>
      </w:pPr>
      <w:r w:rsidRPr="000B74DF">
        <w:rPr>
          <w:rFonts w:asciiTheme="minorHAnsi" w:hAnsiTheme="minorHAnsi" w:cstheme="minorHAnsi"/>
        </w:rPr>
        <w:t>I alt er der uddelt 30 mio. kroner ved denne uddeling.</w:t>
      </w:r>
      <w:r w:rsidR="000B74DF" w:rsidRPr="000B74DF">
        <w:rPr>
          <w:rFonts w:asciiTheme="minorHAnsi" w:hAnsiTheme="minorHAnsi" w:cstheme="minorHAnsi"/>
        </w:rPr>
        <w:t xml:space="preserve"> </w:t>
      </w:r>
    </w:p>
    <w:p w:rsidR="00035461" w:rsidRDefault="005245AF" w:rsidP="00673792">
      <w:pPr>
        <w:rPr>
          <w:rFonts w:asciiTheme="minorHAnsi" w:hAnsiTheme="minorHAnsi" w:cstheme="minorHAnsi"/>
        </w:rPr>
      </w:pPr>
      <w:r>
        <w:rPr>
          <w:rFonts w:asciiTheme="minorHAnsi" w:hAnsiTheme="minorHAnsi" w:cstheme="minorHAnsi"/>
        </w:rPr>
        <w:t>En l</w:t>
      </w:r>
      <w:r w:rsidR="000B74DF" w:rsidRPr="000B74DF">
        <w:rPr>
          <w:rFonts w:asciiTheme="minorHAnsi" w:hAnsiTheme="minorHAnsi" w:cstheme="minorHAnsi"/>
        </w:rPr>
        <w:t>iste over samtlige bevillingsmodtagere kan findes på adressen</w:t>
      </w:r>
      <w:r w:rsidR="00035461">
        <w:rPr>
          <w:rFonts w:asciiTheme="minorHAnsi" w:hAnsiTheme="minorHAnsi" w:cstheme="minorHAnsi"/>
        </w:rPr>
        <w:t>:</w:t>
      </w:r>
    </w:p>
    <w:p w:rsidR="000B74DF" w:rsidRPr="000B74DF" w:rsidRDefault="00035461" w:rsidP="00673792">
      <w:pPr>
        <w:rPr>
          <w:rFonts w:asciiTheme="minorHAnsi" w:hAnsiTheme="minorHAnsi" w:cstheme="minorHAnsi"/>
        </w:rPr>
      </w:pPr>
      <w:hyperlink r:id="rId9" w:history="1">
        <w:r w:rsidRPr="00C76EA3">
          <w:rPr>
            <w:rStyle w:val="Hyperlink"/>
            <w:rFonts w:asciiTheme="minorHAnsi" w:hAnsiTheme="minorHAnsi" w:cstheme="minorHAnsi"/>
          </w:rPr>
          <w:t>https://www.danishdiabetesacademy.dk/news/grants-22-young-researchers-make-danish-diabetes-research-even-stronger</w:t>
        </w:r>
      </w:hyperlink>
      <w:r>
        <w:rPr>
          <w:rFonts w:asciiTheme="minorHAnsi" w:hAnsiTheme="minorHAnsi" w:cstheme="minorHAnsi"/>
        </w:rPr>
        <w:t xml:space="preserve"> </w:t>
      </w:r>
      <w:r w:rsidR="000B74DF" w:rsidRPr="000B74DF">
        <w:rPr>
          <w:rFonts w:asciiTheme="minorHAnsi" w:hAnsiTheme="minorHAnsi" w:cstheme="minorHAnsi"/>
        </w:rPr>
        <w:t xml:space="preserve"> </w:t>
      </w:r>
    </w:p>
    <w:p w:rsidR="0071547D" w:rsidRPr="000B74DF" w:rsidRDefault="009A2708" w:rsidP="007262C3">
      <w:pPr>
        <w:rPr>
          <w:rFonts w:asciiTheme="minorHAnsi" w:eastAsiaTheme="minorHAnsi" w:hAnsiTheme="minorHAnsi" w:cstheme="minorHAnsi"/>
        </w:rPr>
      </w:pPr>
      <w:r>
        <w:rPr>
          <w:rFonts w:asciiTheme="minorHAnsi" w:hAnsiTheme="minorHAnsi" w:cstheme="minorHAnsi"/>
        </w:rPr>
        <w:t xml:space="preserve">DDA </w:t>
      </w:r>
      <w:r w:rsidR="00673792" w:rsidRPr="000B74DF">
        <w:rPr>
          <w:rFonts w:asciiTheme="minorHAnsi" w:hAnsiTheme="minorHAnsi" w:cstheme="minorHAnsi"/>
        </w:rPr>
        <w:t xml:space="preserve">blev stiftet I 2012 og er støttet af </w:t>
      </w:r>
      <w:r w:rsidR="00673792" w:rsidRPr="000B74DF">
        <w:rPr>
          <w:rFonts w:asciiTheme="minorHAnsi" w:hAnsiTheme="minorHAnsi" w:cstheme="minorHAnsi"/>
          <w:b/>
        </w:rPr>
        <w:t xml:space="preserve">Novo Nordisk Fonden </w:t>
      </w:r>
      <w:r w:rsidR="00673792" w:rsidRPr="000B74DF">
        <w:rPr>
          <w:rFonts w:asciiTheme="minorHAnsi" w:hAnsiTheme="minorHAnsi" w:cstheme="minorHAnsi"/>
        </w:rPr>
        <w:t xml:space="preserve">og de danske universiteter og universitetshospitaler. Målet er at styrke den danske diabetesforskning og behandling ved at medvirke til at uddanne fremtidens diabetesforskere og -behandlere. </w:t>
      </w:r>
    </w:p>
    <w:p w:rsidR="000B74DF" w:rsidRPr="000B74DF" w:rsidRDefault="00377F8B" w:rsidP="007262C3">
      <w:pPr>
        <w:rPr>
          <w:rFonts w:asciiTheme="minorHAnsi" w:eastAsiaTheme="minorHAnsi" w:hAnsiTheme="minorHAnsi" w:cstheme="minorHAnsi"/>
        </w:rPr>
      </w:pPr>
      <w:r>
        <w:rPr>
          <w:rFonts w:asciiTheme="minorHAnsi" w:eastAsiaTheme="minorHAnsi" w:hAnsiTheme="minorHAnsi" w:cstheme="minorHAnsi"/>
        </w:rPr>
        <w:t>Kontaktoplysninger ved behov for yderligere information:</w:t>
      </w:r>
      <w:r>
        <w:rPr>
          <w:rFonts w:asciiTheme="minorHAnsi" w:eastAsiaTheme="minorHAnsi" w:hAnsiTheme="minorHAnsi" w:cstheme="minorHAnsi"/>
        </w:rPr>
        <w:br/>
        <w:t>B</w:t>
      </w:r>
      <w:r w:rsidR="000B74DF" w:rsidRPr="000B74DF">
        <w:rPr>
          <w:rFonts w:asciiTheme="minorHAnsi" w:eastAsiaTheme="minorHAnsi" w:hAnsiTheme="minorHAnsi" w:cstheme="minorHAnsi"/>
        </w:rPr>
        <w:t xml:space="preserve">estyrelsesformand </w:t>
      </w:r>
      <w:r w:rsidR="00913F59" w:rsidRPr="000B74DF">
        <w:rPr>
          <w:rFonts w:asciiTheme="minorHAnsi" w:eastAsiaTheme="minorHAnsi" w:hAnsiTheme="minorHAnsi" w:cstheme="minorHAnsi"/>
        </w:rPr>
        <w:t>Alla</w:t>
      </w:r>
      <w:r>
        <w:rPr>
          <w:rFonts w:asciiTheme="minorHAnsi" w:eastAsiaTheme="minorHAnsi" w:hAnsiTheme="minorHAnsi" w:cstheme="minorHAnsi"/>
        </w:rPr>
        <w:t xml:space="preserve">n Flyvbjerg, </w:t>
      </w:r>
      <w:r w:rsidR="00913F59" w:rsidRPr="000B74DF">
        <w:rPr>
          <w:rFonts w:asciiTheme="minorHAnsi" w:eastAsiaTheme="minorHAnsi" w:hAnsiTheme="minorHAnsi" w:cstheme="minorHAnsi"/>
        </w:rPr>
        <w:t>tlf</w:t>
      </w:r>
      <w:r>
        <w:rPr>
          <w:rFonts w:asciiTheme="minorHAnsi" w:eastAsiaTheme="minorHAnsi" w:hAnsiTheme="minorHAnsi" w:cstheme="minorHAnsi"/>
        </w:rPr>
        <w:t>.</w:t>
      </w:r>
      <w:r w:rsidR="00913F59" w:rsidRPr="000B74DF">
        <w:rPr>
          <w:rFonts w:asciiTheme="minorHAnsi" w:eastAsiaTheme="minorHAnsi" w:hAnsiTheme="minorHAnsi" w:cstheme="minorHAnsi"/>
        </w:rPr>
        <w:t xml:space="preserve">: </w:t>
      </w:r>
      <w:r w:rsidR="000B74DF" w:rsidRPr="000B74DF">
        <w:rPr>
          <w:rFonts w:asciiTheme="minorHAnsi" w:eastAsiaTheme="minorHAnsi" w:hAnsiTheme="minorHAnsi" w:cstheme="minorHAnsi"/>
        </w:rPr>
        <w:t xml:space="preserve">51 77 95 48 - </w:t>
      </w:r>
      <w:r w:rsidR="00913F59" w:rsidRPr="000B74DF">
        <w:rPr>
          <w:rFonts w:asciiTheme="minorHAnsi" w:eastAsiaTheme="minorHAnsi" w:hAnsiTheme="minorHAnsi" w:cstheme="minorHAnsi"/>
        </w:rPr>
        <w:t xml:space="preserve">mail: </w:t>
      </w:r>
      <w:hyperlink r:id="rId10" w:history="1">
        <w:r w:rsidR="00913F59" w:rsidRPr="000B74DF">
          <w:rPr>
            <w:rStyle w:val="Hyperlink"/>
            <w:rFonts w:asciiTheme="minorHAnsi" w:eastAsiaTheme="minorHAnsi" w:hAnsiTheme="minorHAnsi" w:cstheme="minorHAnsi"/>
          </w:rPr>
          <w:t>allan.flyvbjerg@regionh.dk</w:t>
        </w:r>
      </w:hyperlink>
      <w:r w:rsidR="00913F59" w:rsidRPr="000B74DF">
        <w:rPr>
          <w:rFonts w:asciiTheme="minorHAnsi" w:eastAsiaTheme="minorHAnsi" w:hAnsiTheme="minorHAnsi" w:cstheme="minorHAnsi"/>
        </w:rPr>
        <w:t xml:space="preserve"> </w:t>
      </w:r>
      <w:r>
        <w:rPr>
          <w:rFonts w:asciiTheme="minorHAnsi" w:eastAsiaTheme="minorHAnsi" w:hAnsiTheme="minorHAnsi" w:cstheme="minorHAnsi"/>
        </w:rPr>
        <w:br/>
        <w:t>A</w:t>
      </w:r>
      <w:r w:rsidR="000B74DF" w:rsidRPr="000B74DF">
        <w:rPr>
          <w:rFonts w:asciiTheme="minorHAnsi" w:eastAsiaTheme="minorHAnsi" w:hAnsiTheme="minorHAnsi" w:cstheme="minorHAnsi"/>
        </w:rPr>
        <w:t>dministrerende direktør Tore Chr</w:t>
      </w:r>
      <w:r>
        <w:rPr>
          <w:rFonts w:asciiTheme="minorHAnsi" w:eastAsiaTheme="minorHAnsi" w:hAnsiTheme="minorHAnsi" w:cstheme="minorHAnsi"/>
        </w:rPr>
        <w:t>istiansen,</w:t>
      </w:r>
      <w:r w:rsidR="000B74DF" w:rsidRPr="000B74DF">
        <w:rPr>
          <w:rFonts w:asciiTheme="minorHAnsi" w:eastAsiaTheme="minorHAnsi" w:hAnsiTheme="minorHAnsi" w:cstheme="minorHAnsi"/>
        </w:rPr>
        <w:t xml:space="preserve"> tlf</w:t>
      </w:r>
      <w:r>
        <w:rPr>
          <w:rFonts w:asciiTheme="minorHAnsi" w:eastAsiaTheme="minorHAnsi" w:hAnsiTheme="minorHAnsi" w:cstheme="minorHAnsi"/>
        </w:rPr>
        <w:t>.</w:t>
      </w:r>
      <w:r w:rsidR="000B74DF" w:rsidRPr="000B74DF">
        <w:rPr>
          <w:rFonts w:asciiTheme="minorHAnsi" w:eastAsiaTheme="minorHAnsi" w:hAnsiTheme="minorHAnsi" w:cstheme="minorHAnsi"/>
        </w:rPr>
        <w:t xml:space="preserve">: 29 64 67 64 – mail: </w:t>
      </w:r>
      <w:hyperlink r:id="rId11" w:history="1">
        <w:r w:rsidR="000B74DF" w:rsidRPr="000B74DF">
          <w:rPr>
            <w:rStyle w:val="Hyperlink"/>
            <w:rFonts w:asciiTheme="minorHAnsi" w:eastAsiaTheme="minorHAnsi" w:hAnsiTheme="minorHAnsi" w:cstheme="minorHAnsi"/>
          </w:rPr>
          <w:t>tore.christiansen@rsyd.dk</w:t>
        </w:r>
      </w:hyperlink>
      <w:r w:rsidR="000B74DF" w:rsidRPr="000B74DF">
        <w:rPr>
          <w:rFonts w:asciiTheme="minorHAnsi" w:eastAsiaTheme="minorHAnsi" w:hAnsiTheme="minorHAnsi" w:cstheme="minorHAnsi"/>
        </w:rPr>
        <w:t xml:space="preserve"> </w:t>
      </w:r>
    </w:p>
    <w:sectPr w:rsidR="000B74DF" w:rsidRPr="000B74DF" w:rsidSect="008B0D81">
      <w:headerReference w:type="default" r:id="rId12"/>
      <w:footerReference w:type="default" r:id="rId13"/>
      <w:pgSz w:w="11906" w:h="16838"/>
      <w:pgMar w:top="1276" w:right="1133" w:bottom="1135"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0B0F" w:rsidRDefault="00750B0F">
      <w:pPr>
        <w:spacing w:after="0" w:line="240" w:lineRule="auto"/>
      </w:pPr>
      <w:r>
        <w:separator/>
      </w:r>
    </w:p>
  </w:endnote>
  <w:endnote w:type="continuationSeparator" w:id="0">
    <w:p w:rsidR="00750B0F" w:rsidRDefault="00750B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62C3" w:rsidRPr="006E259A" w:rsidRDefault="007262C3" w:rsidP="007262C3">
    <w:pPr>
      <w:pStyle w:val="Sidefod"/>
      <w:tabs>
        <w:tab w:val="clear" w:pos="4819"/>
        <w:tab w:val="left" w:pos="3686"/>
        <w:tab w:val="left" w:pos="7655"/>
      </w:tabs>
      <w:rPr>
        <w:rFonts w:ascii="Arial" w:hAnsi="Arial" w:cs="Arial"/>
        <w:color w:val="595959" w:themeColor="text1" w:themeTint="A6"/>
        <w:sz w:val="14"/>
        <w:szCs w:val="14"/>
        <w:lang w:val="en-US"/>
      </w:rPr>
    </w:pPr>
    <w:r w:rsidRPr="006E259A">
      <w:rPr>
        <w:rFonts w:ascii="Arial" w:hAnsi="Arial" w:cs="Arial"/>
        <w:color w:val="595959" w:themeColor="text1" w:themeTint="A6"/>
        <w:sz w:val="14"/>
        <w:szCs w:val="14"/>
        <w:lang w:val="en-US"/>
      </w:rPr>
      <w:t>Danish Diabetes Academy</w:t>
    </w:r>
    <w:r w:rsidRPr="006E259A">
      <w:rPr>
        <w:rFonts w:ascii="Arial" w:hAnsi="Arial" w:cs="Arial"/>
        <w:color w:val="595959" w:themeColor="text1" w:themeTint="A6"/>
        <w:sz w:val="14"/>
        <w:szCs w:val="14"/>
        <w:lang w:val="en-US"/>
      </w:rPr>
      <w:tab/>
      <w:t>Tel: +45 2964 6764</w:t>
    </w:r>
    <w:r w:rsidRPr="006E259A">
      <w:rPr>
        <w:rFonts w:ascii="Arial" w:hAnsi="Arial" w:cs="Arial"/>
        <w:color w:val="595959" w:themeColor="text1" w:themeTint="A6"/>
        <w:sz w:val="14"/>
        <w:szCs w:val="14"/>
        <w:lang w:val="en-US"/>
      </w:rPr>
      <w:tab/>
      <w:t>EAN: 5798002502541</w:t>
    </w:r>
  </w:p>
  <w:p w:rsidR="007262C3" w:rsidRPr="006E259A" w:rsidRDefault="007262C3" w:rsidP="007262C3">
    <w:pPr>
      <w:pStyle w:val="Sidefod"/>
      <w:tabs>
        <w:tab w:val="clear" w:pos="4819"/>
        <w:tab w:val="left" w:pos="3686"/>
        <w:tab w:val="left" w:pos="7655"/>
      </w:tabs>
      <w:rPr>
        <w:rFonts w:ascii="Arial" w:hAnsi="Arial" w:cs="Arial"/>
        <w:color w:val="595959" w:themeColor="text1" w:themeTint="A6"/>
        <w:sz w:val="14"/>
        <w:szCs w:val="14"/>
      </w:rPr>
    </w:pPr>
    <w:r w:rsidRPr="006E259A">
      <w:rPr>
        <w:rFonts w:ascii="Arial" w:hAnsi="Arial" w:cs="Arial"/>
        <w:color w:val="595959" w:themeColor="text1" w:themeTint="A6"/>
        <w:sz w:val="14"/>
        <w:szCs w:val="14"/>
      </w:rPr>
      <w:t>Odense Universitets Hospital</w:t>
    </w:r>
    <w:r w:rsidRPr="006E259A">
      <w:rPr>
        <w:rFonts w:ascii="Arial" w:hAnsi="Arial" w:cs="Arial"/>
        <w:color w:val="595959" w:themeColor="text1" w:themeTint="A6"/>
        <w:sz w:val="14"/>
        <w:szCs w:val="14"/>
      </w:rPr>
      <w:tab/>
      <w:t xml:space="preserve">E-mail: </w:t>
    </w:r>
    <w:hyperlink r:id="rId1" w:history="1">
      <w:r w:rsidRPr="006E259A">
        <w:rPr>
          <w:rStyle w:val="Hyperlink"/>
          <w:rFonts w:ascii="Arial" w:hAnsi="Arial" w:cs="Arial"/>
          <w:color w:val="595959" w:themeColor="text1" w:themeTint="A6"/>
          <w:sz w:val="14"/>
          <w:szCs w:val="14"/>
        </w:rPr>
        <w:t>ouh.dda@rsyd.dk</w:t>
      </w:r>
    </w:hyperlink>
    <w:r w:rsidRPr="006E259A">
      <w:rPr>
        <w:rFonts w:ascii="Arial" w:hAnsi="Arial" w:cs="Arial"/>
        <w:color w:val="595959" w:themeColor="text1" w:themeTint="A6"/>
        <w:sz w:val="14"/>
        <w:szCs w:val="14"/>
      </w:rPr>
      <w:t xml:space="preserve"> </w:t>
    </w:r>
    <w:r w:rsidRPr="006E259A">
      <w:rPr>
        <w:rFonts w:ascii="Arial" w:hAnsi="Arial" w:cs="Arial"/>
        <w:color w:val="595959" w:themeColor="text1" w:themeTint="A6"/>
        <w:sz w:val="14"/>
        <w:szCs w:val="14"/>
      </w:rPr>
      <w:tab/>
      <w:t xml:space="preserve">Reference: 1025 </w:t>
    </w:r>
    <w:r w:rsidR="0071547D">
      <w:rPr>
        <w:rFonts w:ascii="Arial" w:hAnsi="Arial" w:cs="Arial"/>
        <w:color w:val="595959" w:themeColor="text1" w:themeTint="A6"/>
        <w:sz w:val="14"/>
        <w:szCs w:val="14"/>
      </w:rPr>
      <w:t>0</w:t>
    </w:r>
    <w:r w:rsidRPr="006E259A">
      <w:rPr>
        <w:rFonts w:ascii="Arial" w:hAnsi="Arial" w:cs="Arial"/>
        <w:color w:val="595959" w:themeColor="text1" w:themeTint="A6"/>
        <w:sz w:val="14"/>
        <w:szCs w:val="14"/>
      </w:rPr>
      <w:t>00</w:t>
    </w:r>
    <w:r w:rsidR="0071547D">
      <w:rPr>
        <w:rFonts w:ascii="Arial" w:hAnsi="Arial" w:cs="Arial"/>
        <w:color w:val="595959" w:themeColor="text1" w:themeTint="A6"/>
        <w:sz w:val="14"/>
        <w:szCs w:val="14"/>
      </w:rPr>
      <w:t>2</w:t>
    </w:r>
  </w:p>
  <w:p w:rsidR="007262C3" w:rsidRPr="006E259A" w:rsidRDefault="007262C3" w:rsidP="007262C3">
    <w:pPr>
      <w:pStyle w:val="Sidefod"/>
      <w:tabs>
        <w:tab w:val="clear" w:pos="4819"/>
        <w:tab w:val="left" w:pos="3686"/>
        <w:tab w:val="left" w:pos="7655"/>
      </w:tabs>
      <w:rPr>
        <w:rFonts w:ascii="Arial" w:hAnsi="Arial" w:cs="Arial"/>
        <w:color w:val="595959" w:themeColor="text1" w:themeTint="A6"/>
        <w:sz w:val="14"/>
        <w:szCs w:val="14"/>
      </w:rPr>
    </w:pPr>
    <w:r w:rsidRPr="006E259A">
      <w:rPr>
        <w:rFonts w:ascii="Arial" w:hAnsi="Arial" w:cs="Arial"/>
        <w:color w:val="595959" w:themeColor="text1" w:themeTint="A6"/>
        <w:sz w:val="14"/>
        <w:szCs w:val="14"/>
      </w:rPr>
      <w:t>Kløvervænget 10, Indgang 112, 9.sal</w:t>
    </w:r>
    <w:r w:rsidRPr="006E259A">
      <w:rPr>
        <w:rFonts w:ascii="Arial" w:hAnsi="Arial" w:cs="Arial"/>
        <w:color w:val="595959" w:themeColor="text1" w:themeTint="A6"/>
        <w:sz w:val="14"/>
        <w:szCs w:val="14"/>
      </w:rPr>
      <w:tab/>
    </w:r>
    <w:hyperlink r:id="rId2" w:history="1">
      <w:r w:rsidRPr="006E259A">
        <w:rPr>
          <w:rStyle w:val="Hyperlink"/>
          <w:rFonts w:ascii="Arial" w:hAnsi="Arial" w:cs="Arial"/>
          <w:color w:val="595959" w:themeColor="text1" w:themeTint="A6"/>
          <w:sz w:val="14"/>
          <w:szCs w:val="14"/>
        </w:rPr>
        <w:t>www.danishdiabetesacademy.dk</w:t>
      </w:r>
    </w:hyperlink>
    <w:r w:rsidRPr="006E259A">
      <w:rPr>
        <w:rFonts w:ascii="Arial" w:hAnsi="Arial" w:cs="Arial"/>
        <w:color w:val="595959" w:themeColor="text1" w:themeTint="A6"/>
        <w:sz w:val="14"/>
        <w:szCs w:val="14"/>
      </w:rPr>
      <w:t xml:space="preserve"> </w:t>
    </w:r>
    <w:r w:rsidRPr="006E259A">
      <w:rPr>
        <w:rFonts w:ascii="Arial" w:hAnsi="Arial" w:cs="Arial"/>
        <w:color w:val="595959" w:themeColor="text1" w:themeTint="A6"/>
        <w:sz w:val="14"/>
        <w:szCs w:val="14"/>
      </w:rPr>
      <w:tab/>
      <w:t>CVR: 2919 0909</w:t>
    </w:r>
  </w:p>
  <w:p w:rsidR="007262C3" w:rsidRPr="006E259A" w:rsidRDefault="007262C3" w:rsidP="007262C3">
    <w:pPr>
      <w:pStyle w:val="Sidefod"/>
      <w:tabs>
        <w:tab w:val="clear" w:pos="4819"/>
        <w:tab w:val="left" w:pos="3686"/>
        <w:tab w:val="left" w:pos="7655"/>
      </w:tabs>
      <w:rPr>
        <w:rFonts w:ascii="Arial" w:hAnsi="Arial" w:cs="Arial"/>
        <w:color w:val="595959" w:themeColor="text1" w:themeTint="A6"/>
        <w:sz w:val="14"/>
        <w:szCs w:val="14"/>
      </w:rPr>
    </w:pPr>
    <w:r w:rsidRPr="006E259A">
      <w:rPr>
        <w:rFonts w:ascii="Arial" w:hAnsi="Arial" w:cs="Arial"/>
        <w:color w:val="595959" w:themeColor="text1" w:themeTint="A6"/>
        <w:sz w:val="14"/>
        <w:szCs w:val="14"/>
      </w:rPr>
      <w:t>5000 Odense C</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0B0F" w:rsidRDefault="00750B0F">
      <w:pPr>
        <w:spacing w:after="0" w:line="240" w:lineRule="auto"/>
      </w:pPr>
      <w:r>
        <w:separator/>
      </w:r>
    </w:p>
  </w:footnote>
  <w:footnote w:type="continuationSeparator" w:id="0">
    <w:p w:rsidR="00750B0F" w:rsidRDefault="00750B0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7337" w:rsidRDefault="000A36A9" w:rsidP="001B7337">
    <w:pPr>
      <w:pStyle w:val="Sidehoved"/>
      <w:jc w:val="right"/>
    </w:pPr>
    <w:r>
      <w:rPr>
        <w:noProof/>
        <w:lang w:eastAsia="da-DK"/>
      </w:rPr>
      <w:drawing>
        <wp:inline distT="0" distB="0" distL="0" distR="0" wp14:anchorId="5253D6E2" wp14:editId="75678872">
          <wp:extent cx="1912620" cy="698143"/>
          <wp:effectExtent l="0" t="0" r="0" b="6985"/>
          <wp:docPr id="2" name="Billede 2" descr="L:\AfdM\Adm\Dansk Diabetes Akademi\Logo_skabeloner\Nyeste logoer\DDA_logo_final_outline-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fdM\Adm\Dansk Diabetes Akademi\Logo_skabeloner\Nyeste logoer\DDA_logo_final_outline-03.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2620" cy="698143"/>
                  </a:xfrm>
                  <a:prstGeom prst="rect">
                    <a:avLst/>
                  </a:prstGeom>
                  <a:noFill/>
                  <a:ln>
                    <a:noFill/>
                  </a:ln>
                </pic:spPr>
              </pic:pic>
            </a:graphicData>
          </a:graphic>
        </wp:inline>
      </w:drawing>
    </w:r>
  </w:p>
  <w:p w:rsidR="00983B54" w:rsidRDefault="00750B0F" w:rsidP="00E930A4">
    <w:pPr>
      <w:pStyle w:val="Sidehoved"/>
      <w:tabs>
        <w:tab w:val="clear" w:pos="4819"/>
        <w:tab w:val="clear" w:pos="9638"/>
        <w:tab w:val="center" w:pos="4846"/>
        <w:tab w:val="right" w:pos="969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86936"/>
    <w:multiLevelType w:val="hybridMultilevel"/>
    <w:tmpl w:val="931E9180"/>
    <w:lvl w:ilvl="0" w:tplc="0406000F">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nsid w:val="2E4421E9"/>
    <w:multiLevelType w:val="hybridMultilevel"/>
    <w:tmpl w:val="592A033A"/>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nsid w:val="3D17655A"/>
    <w:multiLevelType w:val="hybridMultilevel"/>
    <w:tmpl w:val="7112577A"/>
    <w:lvl w:ilvl="0" w:tplc="04060011">
      <w:start w:val="1"/>
      <w:numFmt w:val="decimal"/>
      <w:lvlText w:val="%1)"/>
      <w:lvlJc w:val="left"/>
      <w:pPr>
        <w:ind w:left="720" w:hanging="360"/>
      </w:pPr>
      <w:rPr>
        <w:rFonts w:cs="Times New Roman" w:hint="default"/>
      </w:rPr>
    </w:lvl>
    <w:lvl w:ilvl="1" w:tplc="04060019" w:tentative="1">
      <w:start w:val="1"/>
      <w:numFmt w:val="lowerLetter"/>
      <w:lvlText w:val="%2."/>
      <w:lvlJc w:val="left"/>
      <w:pPr>
        <w:ind w:left="1440" w:hanging="360"/>
      </w:pPr>
      <w:rPr>
        <w:rFonts w:cs="Times New Roman"/>
      </w:rPr>
    </w:lvl>
    <w:lvl w:ilvl="2" w:tplc="0406001B" w:tentative="1">
      <w:start w:val="1"/>
      <w:numFmt w:val="lowerRoman"/>
      <w:lvlText w:val="%3."/>
      <w:lvlJc w:val="right"/>
      <w:pPr>
        <w:ind w:left="2160" w:hanging="180"/>
      </w:pPr>
      <w:rPr>
        <w:rFonts w:cs="Times New Roman"/>
      </w:rPr>
    </w:lvl>
    <w:lvl w:ilvl="3" w:tplc="0406000F" w:tentative="1">
      <w:start w:val="1"/>
      <w:numFmt w:val="decimal"/>
      <w:lvlText w:val="%4."/>
      <w:lvlJc w:val="left"/>
      <w:pPr>
        <w:ind w:left="2880" w:hanging="360"/>
      </w:pPr>
      <w:rPr>
        <w:rFonts w:cs="Times New Roman"/>
      </w:rPr>
    </w:lvl>
    <w:lvl w:ilvl="4" w:tplc="04060019" w:tentative="1">
      <w:start w:val="1"/>
      <w:numFmt w:val="lowerLetter"/>
      <w:lvlText w:val="%5."/>
      <w:lvlJc w:val="left"/>
      <w:pPr>
        <w:ind w:left="3600" w:hanging="360"/>
      </w:pPr>
      <w:rPr>
        <w:rFonts w:cs="Times New Roman"/>
      </w:rPr>
    </w:lvl>
    <w:lvl w:ilvl="5" w:tplc="0406001B" w:tentative="1">
      <w:start w:val="1"/>
      <w:numFmt w:val="lowerRoman"/>
      <w:lvlText w:val="%6."/>
      <w:lvlJc w:val="right"/>
      <w:pPr>
        <w:ind w:left="4320" w:hanging="180"/>
      </w:pPr>
      <w:rPr>
        <w:rFonts w:cs="Times New Roman"/>
      </w:rPr>
    </w:lvl>
    <w:lvl w:ilvl="6" w:tplc="0406000F" w:tentative="1">
      <w:start w:val="1"/>
      <w:numFmt w:val="decimal"/>
      <w:lvlText w:val="%7."/>
      <w:lvlJc w:val="left"/>
      <w:pPr>
        <w:ind w:left="5040" w:hanging="360"/>
      </w:pPr>
      <w:rPr>
        <w:rFonts w:cs="Times New Roman"/>
      </w:rPr>
    </w:lvl>
    <w:lvl w:ilvl="7" w:tplc="04060019" w:tentative="1">
      <w:start w:val="1"/>
      <w:numFmt w:val="lowerLetter"/>
      <w:lvlText w:val="%8."/>
      <w:lvlJc w:val="left"/>
      <w:pPr>
        <w:ind w:left="5760" w:hanging="360"/>
      </w:pPr>
      <w:rPr>
        <w:rFonts w:cs="Times New Roman"/>
      </w:rPr>
    </w:lvl>
    <w:lvl w:ilvl="8" w:tplc="0406001B" w:tentative="1">
      <w:start w:val="1"/>
      <w:numFmt w:val="lowerRoman"/>
      <w:lvlText w:val="%9."/>
      <w:lvlJc w:val="right"/>
      <w:pPr>
        <w:ind w:left="6480" w:hanging="180"/>
      </w:pPr>
      <w:rPr>
        <w:rFonts w:cs="Times New Roman"/>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1307"/>
    <w:rsid w:val="00035461"/>
    <w:rsid w:val="00060406"/>
    <w:rsid w:val="00060F52"/>
    <w:rsid w:val="000A36A9"/>
    <w:rsid w:val="000B74DF"/>
    <w:rsid w:val="000D0D86"/>
    <w:rsid w:val="00155D38"/>
    <w:rsid w:val="001B76F6"/>
    <w:rsid w:val="00222FD8"/>
    <w:rsid w:val="002A01A6"/>
    <w:rsid w:val="002B56F9"/>
    <w:rsid w:val="00373D57"/>
    <w:rsid w:val="00377F8B"/>
    <w:rsid w:val="00391E7D"/>
    <w:rsid w:val="00453914"/>
    <w:rsid w:val="004D066E"/>
    <w:rsid w:val="005245AF"/>
    <w:rsid w:val="0055388F"/>
    <w:rsid w:val="00564B02"/>
    <w:rsid w:val="005E7CF5"/>
    <w:rsid w:val="00673792"/>
    <w:rsid w:val="0067474F"/>
    <w:rsid w:val="00681A33"/>
    <w:rsid w:val="00684010"/>
    <w:rsid w:val="006C52A3"/>
    <w:rsid w:val="006E259A"/>
    <w:rsid w:val="0071547D"/>
    <w:rsid w:val="007262C3"/>
    <w:rsid w:val="00730210"/>
    <w:rsid w:val="0074381F"/>
    <w:rsid w:val="00750B0F"/>
    <w:rsid w:val="00767053"/>
    <w:rsid w:val="007E6A68"/>
    <w:rsid w:val="00845FAE"/>
    <w:rsid w:val="00853A7A"/>
    <w:rsid w:val="00913F59"/>
    <w:rsid w:val="00980BE4"/>
    <w:rsid w:val="00993ACB"/>
    <w:rsid w:val="009A2708"/>
    <w:rsid w:val="00A51DE9"/>
    <w:rsid w:val="00A71307"/>
    <w:rsid w:val="00B61FC4"/>
    <w:rsid w:val="00B81D89"/>
    <w:rsid w:val="00BB78F0"/>
    <w:rsid w:val="00BE2FA6"/>
    <w:rsid w:val="00BE51A2"/>
    <w:rsid w:val="00CA7406"/>
    <w:rsid w:val="00CE4572"/>
    <w:rsid w:val="00D01646"/>
    <w:rsid w:val="00D432F1"/>
    <w:rsid w:val="00D94B89"/>
    <w:rsid w:val="00DF76E4"/>
    <w:rsid w:val="00E46D03"/>
    <w:rsid w:val="00E97F61"/>
    <w:rsid w:val="00EB748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1307"/>
    <w:rPr>
      <w:rFonts w:ascii="Calibri" w:eastAsia="Calibri" w:hAnsi="Calibri" w:cs="Times New Roman"/>
    </w:rPr>
  </w:style>
  <w:style w:type="paragraph" w:styleId="Overskrift1">
    <w:name w:val="heading 1"/>
    <w:basedOn w:val="Normal"/>
    <w:next w:val="Normal"/>
    <w:link w:val="Overskrift1Tegn"/>
    <w:uiPriority w:val="99"/>
    <w:qFormat/>
    <w:rsid w:val="00A71307"/>
    <w:pPr>
      <w:keepNext/>
      <w:keepLines/>
      <w:spacing w:before="480" w:after="0"/>
      <w:outlineLvl w:val="0"/>
    </w:pPr>
    <w:rPr>
      <w:rFonts w:ascii="Cambria" w:eastAsia="Times New Roman" w:hAnsi="Cambria"/>
      <w:b/>
      <w:bCs/>
      <w:color w:val="365F91"/>
      <w:sz w:val="28"/>
      <w:szCs w:val="28"/>
    </w:rPr>
  </w:style>
  <w:style w:type="paragraph" w:styleId="Overskrift2">
    <w:name w:val="heading 2"/>
    <w:basedOn w:val="Normal"/>
    <w:next w:val="Normal"/>
    <w:link w:val="Overskrift2Tegn"/>
    <w:uiPriority w:val="9"/>
    <w:semiHidden/>
    <w:unhideWhenUsed/>
    <w:qFormat/>
    <w:rsid w:val="002A01A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9"/>
    <w:rsid w:val="00A71307"/>
    <w:rPr>
      <w:rFonts w:ascii="Cambria" w:eastAsia="Times New Roman" w:hAnsi="Cambria" w:cs="Times New Roman"/>
      <w:b/>
      <w:bCs/>
      <w:color w:val="365F91"/>
      <w:sz w:val="28"/>
      <w:szCs w:val="28"/>
    </w:rPr>
  </w:style>
  <w:style w:type="paragraph" w:styleId="Listeafsnit">
    <w:name w:val="List Paragraph"/>
    <w:basedOn w:val="Normal"/>
    <w:uiPriority w:val="99"/>
    <w:qFormat/>
    <w:rsid w:val="00A71307"/>
    <w:pPr>
      <w:ind w:left="720"/>
      <w:contextualSpacing/>
    </w:pPr>
  </w:style>
  <w:style w:type="character" w:styleId="Hyperlink">
    <w:name w:val="Hyperlink"/>
    <w:basedOn w:val="Standardskrifttypeiafsnit"/>
    <w:uiPriority w:val="99"/>
    <w:rsid w:val="00A71307"/>
    <w:rPr>
      <w:rFonts w:cs="Times New Roman"/>
      <w:color w:val="0000FF"/>
      <w:u w:val="single"/>
    </w:rPr>
  </w:style>
  <w:style w:type="paragraph" w:styleId="Sidehoved">
    <w:name w:val="header"/>
    <w:basedOn w:val="Normal"/>
    <w:link w:val="SidehovedTegn"/>
    <w:uiPriority w:val="99"/>
    <w:rsid w:val="00A71307"/>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A71307"/>
    <w:rPr>
      <w:rFonts w:ascii="Calibri" w:eastAsia="Calibri" w:hAnsi="Calibri" w:cs="Times New Roman"/>
    </w:rPr>
  </w:style>
  <w:style w:type="character" w:styleId="Kommentarhenvisning">
    <w:name w:val="annotation reference"/>
    <w:basedOn w:val="Standardskrifttypeiafsnit"/>
    <w:uiPriority w:val="99"/>
    <w:semiHidden/>
    <w:rsid w:val="00A71307"/>
    <w:rPr>
      <w:rFonts w:cs="Times New Roman"/>
      <w:sz w:val="16"/>
      <w:szCs w:val="16"/>
    </w:rPr>
  </w:style>
  <w:style w:type="paragraph" w:styleId="Kommentartekst">
    <w:name w:val="annotation text"/>
    <w:basedOn w:val="Normal"/>
    <w:link w:val="KommentartekstTegn"/>
    <w:uiPriority w:val="99"/>
    <w:semiHidden/>
    <w:rsid w:val="00A71307"/>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A71307"/>
    <w:rPr>
      <w:rFonts w:ascii="Calibri" w:eastAsia="Calibri" w:hAnsi="Calibri" w:cs="Times New Roman"/>
      <w:sz w:val="20"/>
      <w:szCs w:val="20"/>
    </w:rPr>
  </w:style>
  <w:style w:type="paragraph" w:styleId="Markeringsbobletekst">
    <w:name w:val="Balloon Text"/>
    <w:basedOn w:val="Normal"/>
    <w:link w:val="MarkeringsbobletekstTegn"/>
    <w:uiPriority w:val="99"/>
    <w:semiHidden/>
    <w:unhideWhenUsed/>
    <w:rsid w:val="00A71307"/>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A71307"/>
    <w:rPr>
      <w:rFonts w:ascii="Tahoma" w:eastAsia="Calibri" w:hAnsi="Tahoma" w:cs="Tahoma"/>
      <w:sz w:val="16"/>
      <w:szCs w:val="16"/>
    </w:rPr>
  </w:style>
  <w:style w:type="character" w:customStyle="1" w:styleId="Overskrift2Tegn">
    <w:name w:val="Overskrift 2 Tegn"/>
    <w:basedOn w:val="Standardskrifttypeiafsnit"/>
    <w:link w:val="Overskrift2"/>
    <w:uiPriority w:val="9"/>
    <w:semiHidden/>
    <w:rsid w:val="002A01A6"/>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semiHidden/>
    <w:unhideWhenUsed/>
    <w:rsid w:val="002A01A6"/>
    <w:pPr>
      <w:spacing w:before="100" w:beforeAutospacing="1" w:after="100" w:afterAutospacing="1" w:line="240" w:lineRule="auto"/>
    </w:pPr>
    <w:rPr>
      <w:rFonts w:ascii="Times New Roman" w:eastAsia="Times New Roman" w:hAnsi="Times New Roman"/>
      <w:sz w:val="24"/>
      <w:szCs w:val="24"/>
      <w:lang w:eastAsia="da-DK"/>
    </w:rPr>
  </w:style>
  <w:style w:type="paragraph" w:styleId="Sidefod">
    <w:name w:val="footer"/>
    <w:basedOn w:val="Normal"/>
    <w:link w:val="SidefodTegn"/>
    <w:uiPriority w:val="99"/>
    <w:unhideWhenUsed/>
    <w:rsid w:val="00060F52"/>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060F52"/>
    <w:rPr>
      <w:rFonts w:ascii="Calibri" w:eastAsia="Calibri" w:hAnsi="Calibri" w:cs="Times New Roman"/>
    </w:rPr>
  </w:style>
  <w:style w:type="character" w:customStyle="1" w:styleId="st">
    <w:name w:val="st"/>
    <w:basedOn w:val="Standardskrifttypeiafsnit"/>
    <w:rsid w:val="0067379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1307"/>
    <w:rPr>
      <w:rFonts w:ascii="Calibri" w:eastAsia="Calibri" w:hAnsi="Calibri" w:cs="Times New Roman"/>
    </w:rPr>
  </w:style>
  <w:style w:type="paragraph" w:styleId="Overskrift1">
    <w:name w:val="heading 1"/>
    <w:basedOn w:val="Normal"/>
    <w:next w:val="Normal"/>
    <w:link w:val="Overskrift1Tegn"/>
    <w:uiPriority w:val="99"/>
    <w:qFormat/>
    <w:rsid w:val="00A71307"/>
    <w:pPr>
      <w:keepNext/>
      <w:keepLines/>
      <w:spacing w:before="480" w:after="0"/>
      <w:outlineLvl w:val="0"/>
    </w:pPr>
    <w:rPr>
      <w:rFonts w:ascii="Cambria" w:eastAsia="Times New Roman" w:hAnsi="Cambria"/>
      <w:b/>
      <w:bCs/>
      <w:color w:val="365F91"/>
      <w:sz w:val="28"/>
      <w:szCs w:val="28"/>
    </w:rPr>
  </w:style>
  <w:style w:type="paragraph" w:styleId="Overskrift2">
    <w:name w:val="heading 2"/>
    <w:basedOn w:val="Normal"/>
    <w:next w:val="Normal"/>
    <w:link w:val="Overskrift2Tegn"/>
    <w:uiPriority w:val="9"/>
    <w:semiHidden/>
    <w:unhideWhenUsed/>
    <w:qFormat/>
    <w:rsid w:val="002A01A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9"/>
    <w:rsid w:val="00A71307"/>
    <w:rPr>
      <w:rFonts w:ascii="Cambria" w:eastAsia="Times New Roman" w:hAnsi="Cambria" w:cs="Times New Roman"/>
      <w:b/>
      <w:bCs/>
      <w:color w:val="365F91"/>
      <w:sz w:val="28"/>
      <w:szCs w:val="28"/>
    </w:rPr>
  </w:style>
  <w:style w:type="paragraph" w:styleId="Listeafsnit">
    <w:name w:val="List Paragraph"/>
    <w:basedOn w:val="Normal"/>
    <w:uiPriority w:val="99"/>
    <w:qFormat/>
    <w:rsid w:val="00A71307"/>
    <w:pPr>
      <w:ind w:left="720"/>
      <w:contextualSpacing/>
    </w:pPr>
  </w:style>
  <w:style w:type="character" w:styleId="Hyperlink">
    <w:name w:val="Hyperlink"/>
    <w:basedOn w:val="Standardskrifttypeiafsnit"/>
    <w:uiPriority w:val="99"/>
    <w:rsid w:val="00A71307"/>
    <w:rPr>
      <w:rFonts w:cs="Times New Roman"/>
      <w:color w:val="0000FF"/>
      <w:u w:val="single"/>
    </w:rPr>
  </w:style>
  <w:style w:type="paragraph" w:styleId="Sidehoved">
    <w:name w:val="header"/>
    <w:basedOn w:val="Normal"/>
    <w:link w:val="SidehovedTegn"/>
    <w:uiPriority w:val="99"/>
    <w:rsid w:val="00A71307"/>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A71307"/>
    <w:rPr>
      <w:rFonts w:ascii="Calibri" w:eastAsia="Calibri" w:hAnsi="Calibri" w:cs="Times New Roman"/>
    </w:rPr>
  </w:style>
  <w:style w:type="character" w:styleId="Kommentarhenvisning">
    <w:name w:val="annotation reference"/>
    <w:basedOn w:val="Standardskrifttypeiafsnit"/>
    <w:uiPriority w:val="99"/>
    <w:semiHidden/>
    <w:rsid w:val="00A71307"/>
    <w:rPr>
      <w:rFonts w:cs="Times New Roman"/>
      <w:sz w:val="16"/>
      <w:szCs w:val="16"/>
    </w:rPr>
  </w:style>
  <w:style w:type="paragraph" w:styleId="Kommentartekst">
    <w:name w:val="annotation text"/>
    <w:basedOn w:val="Normal"/>
    <w:link w:val="KommentartekstTegn"/>
    <w:uiPriority w:val="99"/>
    <w:semiHidden/>
    <w:rsid w:val="00A71307"/>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A71307"/>
    <w:rPr>
      <w:rFonts w:ascii="Calibri" w:eastAsia="Calibri" w:hAnsi="Calibri" w:cs="Times New Roman"/>
      <w:sz w:val="20"/>
      <w:szCs w:val="20"/>
    </w:rPr>
  </w:style>
  <w:style w:type="paragraph" w:styleId="Markeringsbobletekst">
    <w:name w:val="Balloon Text"/>
    <w:basedOn w:val="Normal"/>
    <w:link w:val="MarkeringsbobletekstTegn"/>
    <w:uiPriority w:val="99"/>
    <w:semiHidden/>
    <w:unhideWhenUsed/>
    <w:rsid w:val="00A71307"/>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A71307"/>
    <w:rPr>
      <w:rFonts w:ascii="Tahoma" w:eastAsia="Calibri" w:hAnsi="Tahoma" w:cs="Tahoma"/>
      <w:sz w:val="16"/>
      <w:szCs w:val="16"/>
    </w:rPr>
  </w:style>
  <w:style w:type="character" w:customStyle="1" w:styleId="Overskrift2Tegn">
    <w:name w:val="Overskrift 2 Tegn"/>
    <w:basedOn w:val="Standardskrifttypeiafsnit"/>
    <w:link w:val="Overskrift2"/>
    <w:uiPriority w:val="9"/>
    <w:semiHidden/>
    <w:rsid w:val="002A01A6"/>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semiHidden/>
    <w:unhideWhenUsed/>
    <w:rsid w:val="002A01A6"/>
    <w:pPr>
      <w:spacing w:before="100" w:beforeAutospacing="1" w:after="100" w:afterAutospacing="1" w:line="240" w:lineRule="auto"/>
    </w:pPr>
    <w:rPr>
      <w:rFonts w:ascii="Times New Roman" w:eastAsia="Times New Roman" w:hAnsi="Times New Roman"/>
      <w:sz w:val="24"/>
      <w:szCs w:val="24"/>
      <w:lang w:eastAsia="da-DK"/>
    </w:rPr>
  </w:style>
  <w:style w:type="paragraph" w:styleId="Sidefod">
    <w:name w:val="footer"/>
    <w:basedOn w:val="Normal"/>
    <w:link w:val="SidefodTegn"/>
    <w:uiPriority w:val="99"/>
    <w:unhideWhenUsed/>
    <w:rsid w:val="00060F52"/>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060F52"/>
    <w:rPr>
      <w:rFonts w:ascii="Calibri" w:eastAsia="Calibri" w:hAnsi="Calibri" w:cs="Times New Roman"/>
    </w:rPr>
  </w:style>
  <w:style w:type="character" w:customStyle="1" w:styleId="st">
    <w:name w:val="st"/>
    <w:basedOn w:val="Standardskrifttypeiafsnit"/>
    <w:rsid w:val="006737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059076">
      <w:bodyDiv w:val="1"/>
      <w:marLeft w:val="0"/>
      <w:marRight w:val="0"/>
      <w:marTop w:val="0"/>
      <w:marBottom w:val="0"/>
      <w:divBdr>
        <w:top w:val="none" w:sz="0" w:space="0" w:color="auto"/>
        <w:left w:val="none" w:sz="0" w:space="0" w:color="auto"/>
        <w:bottom w:val="none" w:sz="0" w:space="0" w:color="auto"/>
        <w:right w:val="none" w:sz="0" w:space="0" w:color="auto"/>
      </w:divBdr>
    </w:div>
    <w:div w:id="1341816593">
      <w:bodyDiv w:val="1"/>
      <w:marLeft w:val="0"/>
      <w:marRight w:val="0"/>
      <w:marTop w:val="0"/>
      <w:marBottom w:val="0"/>
      <w:divBdr>
        <w:top w:val="none" w:sz="0" w:space="0" w:color="auto"/>
        <w:left w:val="none" w:sz="0" w:space="0" w:color="auto"/>
        <w:bottom w:val="none" w:sz="0" w:space="0" w:color="auto"/>
        <w:right w:val="none" w:sz="0" w:space="0" w:color="auto"/>
      </w:divBdr>
    </w:div>
    <w:div w:id="1526016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ore.christiansen@rsyd.dk"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allan.flyvbjerg@regionh.dk" TargetMode="External"/><Relationship Id="rId4" Type="http://schemas.microsoft.com/office/2007/relationships/stylesWithEffects" Target="stylesWithEffects.xml"/><Relationship Id="rId9" Type="http://schemas.openxmlformats.org/officeDocument/2006/relationships/hyperlink" Target="https://www.danishdiabetesacademy.dk/news/grants-22-young-researchers-make-danish-diabetes-research-even-stronger"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danishdiabetesacademy.dk" TargetMode="External"/><Relationship Id="rId1" Type="http://schemas.openxmlformats.org/officeDocument/2006/relationships/hyperlink" Target="mailto:ouh.dda@rsyd.d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70423F-DE4D-4ABE-AC41-8F57807B57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390</Words>
  <Characters>2382</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OUH</Company>
  <LinksUpToDate>false</LinksUpToDate>
  <CharactersWithSpaces>2767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Tore Sønne B Christiansen</dc:creator>
  <cp:lastModifiedBy>Amel Skobalj</cp:lastModifiedBy>
  <cp:revision>2</cp:revision>
  <cp:lastPrinted>2018-08-06T06:18:00Z</cp:lastPrinted>
  <dcterms:created xsi:type="dcterms:W3CDTF">2018-12-07T09:02:00Z</dcterms:created>
  <dcterms:modified xsi:type="dcterms:W3CDTF">2018-12-07T09:02:00Z</dcterms:modified>
</cp:coreProperties>
</file>